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6D0C" w14:textId="23C49B78" w:rsidR="002C5A54" w:rsidRPr="002C5A54" w:rsidRDefault="00013616" w:rsidP="00424024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fr-FR"/>
        </w:rPr>
      </w:pPr>
      <w:r>
        <w:rPr>
          <w:rFonts w:ascii="Calibri" w:eastAsia="Times New Roman" w:hAnsi="Calibri" w:cs="Calibri"/>
          <w:b/>
          <w:bCs/>
          <w:noProof/>
          <w:kern w:val="36"/>
          <w:sz w:val="48"/>
          <w:szCs w:val="48"/>
          <w:lang w:eastAsia="fr-FR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3C0B8CB" wp14:editId="25E6FDDF">
                <wp:simplePos x="0" y="0"/>
                <wp:positionH relativeFrom="column">
                  <wp:posOffset>-1357135</wp:posOffset>
                </wp:positionH>
                <wp:positionV relativeFrom="paragraph">
                  <wp:posOffset>839865</wp:posOffset>
                </wp:positionV>
                <wp:extent cx="11520" cy="360"/>
                <wp:effectExtent l="57150" t="38100" r="45720" b="57150"/>
                <wp:wrapNone/>
                <wp:docPr id="14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52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1A620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4" o:spid="_x0000_s1026" type="#_x0000_t75" style="position:absolute;margin-left:-107.55pt;margin-top:65.45pt;width:2.3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">
                <v:imagedata r:id="rId6" o:title=""/>
              </v:shape>
            </w:pict>
          </mc:Fallback>
        </mc:AlternateContent>
      </w:r>
      <w:r w:rsidR="00424024">
        <w:rPr>
          <w:rFonts w:ascii="Calibri" w:eastAsia="Times New Roman" w:hAnsi="Calibri" w:cs="Calibri"/>
          <w:b/>
          <w:bCs/>
          <w:kern w:val="36"/>
          <w:sz w:val="48"/>
          <w:szCs w:val="48"/>
          <w:lang w:eastAsia="fr-FR"/>
        </w:rPr>
        <w:t>Les</w:t>
      </w:r>
      <w:r w:rsidR="002C5A54" w:rsidRPr="002C5A54">
        <w:rPr>
          <w:rFonts w:ascii="Calibri" w:eastAsia="Times New Roman" w:hAnsi="Calibri" w:cs="Calibri"/>
          <w:b/>
          <w:bCs/>
          <w:kern w:val="36"/>
          <w:sz w:val="48"/>
          <w:szCs w:val="48"/>
          <w:lang w:eastAsia="fr-FR"/>
        </w:rPr>
        <w:t xml:space="preserve"> résultats du sondage</w:t>
      </w:r>
    </w:p>
    <w:p w14:paraId="73E5F92F" w14:textId="77777777" w:rsidR="00424024" w:rsidRDefault="00424024" w:rsidP="00424024">
      <w:pPr>
        <w:spacing w:after="0" w:line="240" w:lineRule="auto"/>
        <w:ind w:right="2409"/>
        <w:jc w:val="both"/>
        <w:rPr>
          <w:rFonts w:ascii="Calibri" w:eastAsia="Times New Roman" w:hAnsi="Calibri" w:cs="Times New Roman"/>
          <w:bCs/>
          <w:lang w:eastAsia="fr-FR"/>
        </w:rPr>
      </w:pPr>
    </w:p>
    <w:p w14:paraId="544EC55F" w14:textId="2B99DD7C" w:rsidR="003C5878" w:rsidRPr="00424024" w:rsidRDefault="002C5A54" w:rsidP="00424024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fr-FR"/>
        </w:rPr>
      </w:pPr>
      <w:r w:rsidRPr="00424024">
        <w:rPr>
          <w:rFonts w:ascii="Calibri" w:eastAsia="Times New Roman" w:hAnsi="Calibri" w:cs="Times New Roman"/>
          <w:bCs/>
          <w:lang w:eastAsia="fr-FR"/>
        </w:rPr>
        <w:t>Vous avez été très</w:t>
      </w:r>
      <w:r w:rsidR="00424024" w:rsidRPr="00424024">
        <w:rPr>
          <w:rFonts w:ascii="Calibri" w:eastAsia="Times New Roman" w:hAnsi="Calibri" w:cs="Times New Roman"/>
          <w:bCs/>
          <w:lang w:eastAsia="fr-FR"/>
        </w:rPr>
        <w:t xml:space="preserve"> </w:t>
      </w:r>
      <w:r w:rsidRPr="00424024">
        <w:rPr>
          <w:rFonts w:ascii="Calibri" w:eastAsia="Times New Roman" w:hAnsi="Calibri" w:cs="Times New Roman"/>
          <w:bCs/>
          <w:lang w:eastAsia="fr-FR"/>
        </w:rPr>
        <w:t>nombreux à répondre</w:t>
      </w:r>
      <w:r w:rsidR="00424024">
        <w:rPr>
          <w:rFonts w:ascii="Calibri" w:eastAsia="Times New Roman" w:hAnsi="Calibri" w:cs="Times New Roman"/>
          <w:bCs/>
          <w:lang w:eastAsia="fr-FR"/>
        </w:rPr>
        <w:t xml:space="preserve">. </w:t>
      </w:r>
      <w:r w:rsidR="00803625">
        <w:rPr>
          <w:rFonts w:ascii="Calibri" w:eastAsia="Times New Roman" w:hAnsi="Calibri" w:cs="Times New Roman"/>
          <w:lang w:eastAsia="fr-FR"/>
        </w:rPr>
        <w:t>268</w:t>
      </w:r>
      <w:r w:rsidRPr="002C5A54">
        <w:rPr>
          <w:rFonts w:ascii="Calibri" w:eastAsia="Times New Roman" w:hAnsi="Calibri" w:cs="Times New Roman"/>
          <w:lang w:eastAsia="fr-FR"/>
        </w:rPr>
        <w:t xml:space="preserve"> personnes </w:t>
      </w:r>
      <w:r>
        <w:rPr>
          <w:rFonts w:ascii="Calibri" w:eastAsia="Times New Roman" w:hAnsi="Calibri" w:cs="Times New Roman"/>
          <w:lang w:eastAsia="fr-FR"/>
        </w:rPr>
        <w:t xml:space="preserve">ont été </w:t>
      </w:r>
      <w:r w:rsidRPr="002C5A54">
        <w:rPr>
          <w:rFonts w:ascii="Calibri" w:eastAsia="Times New Roman" w:hAnsi="Calibri" w:cs="Times New Roman"/>
          <w:lang w:eastAsia="fr-FR"/>
        </w:rPr>
        <w:t xml:space="preserve">contactées </w:t>
      </w:r>
      <w:r>
        <w:rPr>
          <w:rFonts w:ascii="Calibri" w:eastAsia="Times New Roman" w:hAnsi="Calibri" w:cs="Times New Roman"/>
          <w:lang w:eastAsia="fr-FR"/>
        </w:rPr>
        <w:t>sur les 321 camarades de notre promo, la différence</w:t>
      </w:r>
      <w:r w:rsidRPr="002C5A54">
        <w:rPr>
          <w:rFonts w:ascii="Calibri" w:eastAsia="Times New Roman" w:hAnsi="Calibri" w:cs="Times New Roman"/>
          <w:lang w:eastAsia="fr-FR"/>
        </w:rPr>
        <w:t xml:space="preserve"> s’expliqu</w:t>
      </w:r>
      <w:r w:rsidR="00424024">
        <w:rPr>
          <w:rFonts w:ascii="Calibri" w:eastAsia="Times New Roman" w:hAnsi="Calibri" w:cs="Times New Roman"/>
          <w:lang w:eastAsia="fr-FR"/>
        </w:rPr>
        <w:t>ant</w:t>
      </w:r>
      <w:r w:rsidRPr="002C5A54">
        <w:rPr>
          <w:rFonts w:ascii="Calibri" w:eastAsia="Times New Roman" w:hAnsi="Calibri" w:cs="Times New Roman"/>
          <w:lang w:eastAsia="fr-FR"/>
        </w:rPr>
        <w:t xml:space="preserve"> par les “disparus”, malheureusement décédés ou</w:t>
      </w:r>
      <w:r w:rsidR="003C5878">
        <w:rPr>
          <w:rFonts w:ascii="Calibri" w:eastAsia="Times New Roman" w:hAnsi="Calibri" w:cs="Times New Roman"/>
          <w:lang w:eastAsia="fr-FR"/>
        </w:rPr>
        <w:t xml:space="preserve"> à</w:t>
      </w:r>
      <w:r w:rsidRPr="002C5A54">
        <w:rPr>
          <w:rFonts w:ascii="Calibri" w:eastAsia="Times New Roman" w:hAnsi="Calibri" w:cs="Times New Roman"/>
          <w:lang w:eastAsia="fr-FR"/>
        </w:rPr>
        <w:t xml:space="preserve"> </w:t>
      </w:r>
      <w:r>
        <w:rPr>
          <w:rFonts w:ascii="Calibri" w:eastAsia="Times New Roman" w:hAnsi="Calibri" w:cs="Times New Roman"/>
          <w:lang w:eastAsia="fr-FR"/>
        </w:rPr>
        <w:t xml:space="preserve">adresse </w:t>
      </w:r>
      <w:r w:rsidR="003C5878">
        <w:rPr>
          <w:rFonts w:ascii="Calibri" w:eastAsia="Times New Roman" w:hAnsi="Calibri" w:cs="Times New Roman"/>
          <w:lang w:eastAsia="fr-FR"/>
        </w:rPr>
        <w:t>in</w:t>
      </w:r>
      <w:r>
        <w:rPr>
          <w:rFonts w:ascii="Calibri" w:eastAsia="Times New Roman" w:hAnsi="Calibri" w:cs="Times New Roman"/>
          <w:lang w:eastAsia="fr-FR"/>
        </w:rPr>
        <w:t>connue. Des anti-spams trop zélés</w:t>
      </w:r>
      <w:r w:rsidR="003C5878">
        <w:rPr>
          <w:rFonts w:ascii="Calibri" w:eastAsia="Times New Roman" w:hAnsi="Calibri" w:cs="Times New Roman"/>
          <w:lang w:eastAsia="fr-FR"/>
        </w:rPr>
        <w:t>, des changements d’adresse non documentés</w:t>
      </w:r>
      <w:r>
        <w:rPr>
          <w:rFonts w:ascii="Calibri" w:eastAsia="Times New Roman" w:hAnsi="Calibri" w:cs="Times New Roman"/>
          <w:lang w:eastAsia="fr-FR"/>
        </w:rPr>
        <w:t xml:space="preserve"> et des agendas bien chargés ont conspiré pour réduire le nombre de ceux </w:t>
      </w:r>
      <w:r w:rsidR="005978F1">
        <w:rPr>
          <w:rFonts w:ascii="Calibri" w:eastAsia="Times New Roman" w:hAnsi="Calibri" w:cs="Times New Roman"/>
          <w:lang w:eastAsia="fr-FR"/>
        </w:rPr>
        <w:t>d’entre</w:t>
      </w:r>
      <w:r>
        <w:rPr>
          <w:rFonts w:ascii="Calibri" w:eastAsia="Times New Roman" w:hAnsi="Calibri" w:cs="Times New Roman"/>
          <w:lang w:eastAsia="fr-FR"/>
        </w:rPr>
        <w:t xml:space="preserve"> vous ayant</w:t>
      </w:r>
      <w:r w:rsidRPr="002C5A54">
        <w:rPr>
          <w:rFonts w:ascii="Calibri" w:eastAsia="Times New Roman" w:hAnsi="Calibri" w:cs="Times New Roman"/>
          <w:lang w:eastAsia="fr-FR"/>
        </w:rPr>
        <w:t xml:space="preserve"> ouvert le questionnaire</w:t>
      </w:r>
      <w:r>
        <w:rPr>
          <w:rFonts w:ascii="Calibri" w:eastAsia="Times New Roman" w:hAnsi="Calibri" w:cs="Times New Roman"/>
          <w:lang w:eastAsia="fr-FR"/>
        </w:rPr>
        <w:t xml:space="preserve"> à 189</w:t>
      </w:r>
      <w:r w:rsidRPr="002C5A54">
        <w:rPr>
          <w:rFonts w:ascii="Calibri" w:eastAsia="Times New Roman" w:hAnsi="Calibri" w:cs="Times New Roman"/>
          <w:lang w:eastAsia="fr-FR"/>
        </w:rPr>
        <w:t xml:space="preserve"> et </w:t>
      </w:r>
      <w:r w:rsidR="003C5878">
        <w:rPr>
          <w:rFonts w:ascii="Calibri" w:eastAsia="Times New Roman" w:hAnsi="Calibri" w:cs="Times New Roman"/>
          <w:lang w:eastAsia="fr-FR"/>
        </w:rPr>
        <w:t>130</w:t>
      </w:r>
      <w:r w:rsidRPr="002C5A54">
        <w:rPr>
          <w:rFonts w:ascii="Calibri" w:eastAsia="Times New Roman" w:hAnsi="Calibri" w:cs="Times New Roman"/>
          <w:lang w:eastAsia="fr-FR"/>
        </w:rPr>
        <w:t xml:space="preserve"> ont répondu</w:t>
      </w:r>
      <w:r w:rsidR="003C5878">
        <w:rPr>
          <w:rFonts w:ascii="Calibri" w:eastAsia="Times New Roman" w:hAnsi="Calibri" w:cs="Times New Roman"/>
          <w:lang w:eastAsia="fr-FR"/>
        </w:rPr>
        <w:t xml:space="preserve"> en totalité.</w:t>
      </w:r>
      <w:r w:rsidRPr="002C5A54">
        <w:rPr>
          <w:rFonts w:ascii="Calibri" w:eastAsia="Times New Roman" w:hAnsi="Calibri" w:cs="Times New Roman"/>
          <w:lang w:eastAsia="fr-FR"/>
        </w:rPr>
        <w:t xml:space="preserve"> </w:t>
      </w:r>
    </w:p>
    <w:p w14:paraId="04F79B60" w14:textId="70868D84" w:rsidR="003C5878" w:rsidRPr="005978F1" w:rsidRDefault="005978F1" w:rsidP="0042402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5978F1">
        <w:rPr>
          <w:rFonts w:ascii="Calibri" w:eastAsia="Times New Roman" w:hAnsi="Calibri" w:cs="Times New Roman"/>
          <w:lang w:eastAsia="fr-FR"/>
        </w:rPr>
        <w:t>C’est d’autant plus sympa que les réponses ont souvent été accompagnées de remerciements et d’encouragements</w:t>
      </w:r>
      <w:r>
        <w:rPr>
          <w:rFonts w:ascii="Calibri" w:eastAsia="Times New Roman" w:hAnsi="Calibri" w:cs="Times New Roman"/>
          <w:lang w:eastAsia="fr-FR"/>
        </w:rPr>
        <w:t xml:space="preserve"> pour l’organisation</w:t>
      </w:r>
      <w:r w:rsidRPr="005978F1">
        <w:rPr>
          <w:rFonts w:ascii="Calibri" w:eastAsia="Times New Roman" w:hAnsi="Calibri" w:cs="Times New Roman"/>
          <w:lang w:eastAsia="fr-FR"/>
        </w:rPr>
        <w:t>. Cela valide en tout cas l’idée de fêter notre arrivée sur le campus, sans attendre les 40 ans de la sortie.</w:t>
      </w:r>
    </w:p>
    <w:p w14:paraId="2A28006E" w14:textId="78677946" w:rsidR="002C5A54" w:rsidRPr="002C5A54" w:rsidRDefault="00424024" w:rsidP="0042402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Plus précisément :</w:t>
      </w:r>
    </w:p>
    <w:p w14:paraId="3E6F4B1C" w14:textId="456F84AD" w:rsidR="00013616" w:rsidRPr="00424024" w:rsidRDefault="002C5A54" w:rsidP="00424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fr-FR"/>
        </w:rPr>
      </w:pPr>
      <w:proofErr w:type="gramStart"/>
      <w:r w:rsidRPr="002C5A54">
        <w:rPr>
          <w:rFonts w:ascii="Calibri" w:eastAsia="Times New Roman" w:hAnsi="Calibri" w:cs="Times New Roman"/>
          <w:lang w:eastAsia="fr-FR"/>
        </w:rPr>
        <w:t>la</w:t>
      </w:r>
      <w:proofErr w:type="gramEnd"/>
      <w:r w:rsidRPr="002C5A54">
        <w:rPr>
          <w:rFonts w:ascii="Calibri" w:eastAsia="Times New Roman" w:hAnsi="Calibri" w:cs="Times New Roman"/>
          <w:lang w:eastAsia="fr-FR"/>
        </w:rPr>
        <w:t xml:space="preserve"> soirée recueille un plébiscite avec</w:t>
      </w:r>
      <w:r w:rsidR="003C5878">
        <w:rPr>
          <w:rFonts w:ascii="Calibri" w:eastAsia="Times New Roman" w:hAnsi="Calibri" w:cs="Times New Roman"/>
          <w:lang w:eastAsia="fr-FR"/>
        </w:rPr>
        <w:t xml:space="preserve"> 110</w:t>
      </w:r>
      <w:r w:rsidRPr="002C5A54">
        <w:rPr>
          <w:rFonts w:ascii="Calibri" w:eastAsia="Times New Roman" w:hAnsi="Calibri" w:cs="Times New Roman"/>
          <w:lang w:eastAsia="fr-FR"/>
        </w:rPr>
        <w:t xml:space="preserve"> personnes pensant y assister et en cas de réponse négative</w:t>
      </w:r>
      <w:r w:rsidR="005978F1">
        <w:rPr>
          <w:rFonts w:ascii="Calibri" w:eastAsia="Times New Roman" w:hAnsi="Calibri" w:cs="Times New Roman"/>
          <w:lang w:eastAsia="fr-FR"/>
        </w:rPr>
        <w:t>,</w:t>
      </w:r>
      <w:r w:rsidR="003C5878" w:rsidRPr="003C5878">
        <w:rPr>
          <w:rFonts w:ascii="Calibri" w:eastAsia="Times New Roman" w:hAnsi="Calibri" w:cs="Times New Roman"/>
          <w:lang w:eastAsia="fr-FR"/>
        </w:rPr>
        <w:t xml:space="preserve"> </w:t>
      </w:r>
      <w:r w:rsidR="003C5878" w:rsidRPr="002C5A54">
        <w:rPr>
          <w:rFonts w:ascii="Calibri" w:eastAsia="Times New Roman" w:hAnsi="Calibri" w:cs="Times New Roman"/>
          <w:lang w:eastAsia="fr-FR"/>
        </w:rPr>
        <w:t>souvent des regrets exprimés</w:t>
      </w:r>
      <w:r w:rsidRPr="002C5A54">
        <w:rPr>
          <w:rFonts w:ascii="Calibri" w:eastAsia="Times New Roman" w:hAnsi="Calibri" w:cs="Times New Roman"/>
          <w:lang w:eastAsia="fr-FR"/>
        </w:rPr>
        <w:t xml:space="preserve"> du fait d’impondérables (distance, autres engagements à la même date).</w:t>
      </w:r>
      <w:r w:rsidR="00013616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E9198E7" wp14:editId="6241CDB7">
                <wp:simplePos x="0" y="0"/>
                <wp:positionH relativeFrom="column">
                  <wp:posOffset>5843945</wp:posOffset>
                </wp:positionH>
                <wp:positionV relativeFrom="paragraph">
                  <wp:posOffset>823605</wp:posOffset>
                </wp:positionV>
                <wp:extent cx="3960" cy="1440"/>
                <wp:effectExtent l="57150" t="57150" r="53340" b="55880"/>
                <wp:wrapNone/>
                <wp:docPr id="9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960" cy="144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05038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9" o:spid="_x0000_s1026" type="#_x0000_t75" style="position:absolute;margin-left:459.45pt;margin-top:64.15pt;width:1.7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">
                <v:imagedata r:id="rId8" o:title=""/>
              </v:shape>
            </w:pict>
          </mc:Fallback>
        </mc:AlternateContent>
      </w:r>
    </w:p>
    <w:p w14:paraId="043680CB" w14:textId="62DFECEF" w:rsidR="00C37893" w:rsidRPr="00424024" w:rsidRDefault="002C5A54" w:rsidP="00424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424024">
        <w:rPr>
          <w:rFonts w:ascii="Calibri" w:eastAsia="Times New Roman" w:hAnsi="Calibri" w:cs="Times New Roman"/>
          <w:lang w:eastAsia="fr-FR"/>
        </w:rPr>
        <w:t xml:space="preserve">Une majorité </w:t>
      </w:r>
      <w:r w:rsidR="005978F1" w:rsidRPr="00424024">
        <w:rPr>
          <w:rFonts w:ascii="Calibri" w:eastAsia="Times New Roman" w:hAnsi="Calibri" w:cs="Times New Roman"/>
          <w:lang w:eastAsia="fr-FR"/>
        </w:rPr>
        <w:t xml:space="preserve">(59%) </w:t>
      </w:r>
      <w:r w:rsidR="003C5878" w:rsidRPr="00424024">
        <w:rPr>
          <w:rFonts w:ascii="Calibri" w:eastAsia="Times New Roman" w:hAnsi="Calibri" w:cs="Times New Roman"/>
          <w:lang w:eastAsia="fr-FR"/>
        </w:rPr>
        <w:t>de ceux qui se sont exprimés sur le coût</w:t>
      </w:r>
      <w:r w:rsidR="00E451EF" w:rsidRPr="00424024">
        <w:rPr>
          <w:rFonts w:ascii="Calibri" w:eastAsia="Times New Roman" w:hAnsi="Calibri" w:cs="Times New Roman"/>
          <w:lang w:eastAsia="fr-FR"/>
        </w:rPr>
        <w:t xml:space="preserve"> de la soirée</w:t>
      </w:r>
      <w:r w:rsidR="003C5878" w:rsidRPr="00424024">
        <w:rPr>
          <w:rFonts w:ascii="Calibri" w:eastAsia="Times New Roman" w:hAnsi="Calibri" w:cs="Times New Roman"/>
          <w:lang w:eastAsia="fr-FR"/>
        </w:rPr>
        <w:t xml:space="preserve"> </w:t>
      </w:r>
      <w:r w:rsidRPr="00424024">
        <w:rPr>
          <w:rFonts w:ascii="Calibri" w:eastAsia="Times New Roman" w:hAnsi="Calibri" w:cs="Times New Roman"/>
          <w:lang w:eastAsia="fr-FR"/>
        </w:rPr>
        <w:t xml:space="preserve">a choisi un </w:t>
      </w:r>
      <w:r w:rsidR="00E451EF" w:rsidRPr="00424024">
        <w:rPr>
          <w:rFonts w:ascii="Calibri" w:eastAsia="Times New Roman" w:hAnsi="Calibri" w:cs="Times New Roman"/>
          <w:lang w:eastAsia="fr-FR"/>
        </w:rPr>
        <w:t>montant</w:t>
      </w:r>
      <w:r w:rsidRPr="00424024">
        <w:rPr>
          <w:rFonts w:ascii="Calibri" w:eastAsia="Times New Roman" w:hAnsi="Calibri" w:cs="Times New Roman"/>
          <w:lang w:eastAsia="fr-FR"/>
        </w:rPr>
        <w:t xml:space="preserve"> entre 100 et 200 euros</w:t>
      </w:r>
      <w:r w:rsidR="00424024">
        <w:rPr>
          <w:rFonts w:ascii="Calibri" w:eastAsia="Times New Roman" w:hAnsi="Calibri" w:cs="Times New Roman"/>
          <w:lang w:eastAsia="fr-FR"/>
        </w:rPr>
        <w:t xml:space="preserve"> et un tiers moins de 100 euros.</w:t>
      </w:r>
    </w:p>
    <w:p w14:paraId="771BBCA0" w14:textId="0603002E" w:rsidR="00C37893" w:rsidRPr="00424024" w:rsidRDefault="002C5A54" w:rsidP="00424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2C5A54">
        <w:rPr>
          <w:rFonts w:ascii="Calibri" w:eastAsia="Times New Roman" w:hAnsi="Calibri" w:cs="Times New Roman"/>
          <w:lang w:eastAsia="fr-FR"/>
        </w:rPr>
        <w:t xml:space="preserve">Bien que moins nombreux, vous avez été </w:t>
      </w:r>
      <w:r w:rsidR="00E451EF">
        <w:rPr>
          <w:rFonts w:ascii="Calibri" w:eastAsia="Times New Roman" w:hAnsi="Calibri" w:cs="Times New Roman"/>
          <w:lang w:eastAsia="fr-FR"/>
        </w:rPr>
        <w:t>56</w:t>
      </w:r>
      <w:r w:rsidRPr="002C5A54">
        <w:rPr>
          <w:rFonts w:ascii="Calibri" w:eastAsia="Times New Roman" w:hAnsi="Calibri" w:cs="Times New Roman"/>
          <w:lang w:eastAsia="fr-FR"/>
        </w:rPr>
        <w:t xml:space="preserve"> à être motivé</w:t>
      </w:r>
      <w:r w:rsidR="00E451EF">
        <w:rPr>
          <w:rFonts w:ascii="Calibri" w:eastAsia="Times New Roman" w:hAnsi="Calibri" w:cs="Times New Roman"/>
          <w:lang w:eastAsia="fr-FR"/>
        </w:rPr>
        <w:t>s</w:t>
      </w:r>
      <w:r w:rsidRPr="002C5A54">
        <w:rPr>
          <w:rFonts w:ascii="Calibri" w:eastAsia="Times New Roman" w:hAnsi="Calibri" w:cs="Times New Roman"/>
          <w:lang w:eastAsia="fr-FR"/>
        </w:rPr>
        <w:t xml:space="preserve"> pour la visite sur le campus en et</w:t>
      </w:r>
      <w:r w:rsidR="00BA21A6">
        <w:rPr>
          <w:rFonts w:ascii="Calibri" w:eastAsia="Times New Roman" w:hAnsi="Calibri" w:cs="Times New Roman"/>
          <w:lang w:eastAsia="fr-FR"/>
        </w:rPr>
        <w:t>,</w:t>
      </w:r>
      <w:r w:rsidRPr="002C5A54">
        <w:rPr>
          <w:rFonts w:ascii="Calibri" w:eastAsia="Times New Roman" w:hAnsi="Calibri" w:cs="Times New Roman"/>
          <w:lang w:eastAsia="fr-FR"/>
        </w:rPr>
        <w:t xml:space="preserve"> bonne nouvelle,</w:t>
      </w:r>
      <w:r w:rsidR="00E451EF">
        <w:rPr>
          <w:rFonts w:ascii="Calibri" w:eastAsia="Times New Roman" w:hAnsi="Calibri" w:cs="Times New Roman"/>
          <w:lang w:eastAsia="fr-FR"/>
        </w:rPr>
        <w:t xml:space="preserve"> plus de</w:t>
      </w:r>
      <w:r w:rsidRPr="002C5A54">
        <w:rPr>
          <w:rFonts w:ascii="Calibri" w:eastAsia="Times New Roman" w:hAnsi="Calibri" w:cs="Times New Roman"/>
          <w:lang w:eastAsia="fr-FR"/>
        </w:rPr>
        <w:t xml:space="preserve"> la moitié </w:t>
      </w:r>
      <w:r w:rsidR="00E451EF">
        <w:rPr>
          <w:rFonts w:ascii="Calibri" w:eastAsia="Times New Roman" w:hAnsi="Calibri" w:cs="Times New Roman"/>
          <w:lang w:eastAsia="fr-FR"/>
        </w:rPr>
        <w:t xml:space="preserve">d’entre vous </w:t>
      </w:r>
      <w:r w:rsidRPr="002C5A54">
        <w:rPr>
          <w:rFonts w:ascii="Calibri" w:eastAsia="Times New Roman" w:hAnsi="Calibri" w:cs="Times New Roman"/>
          <w:lang w:eastAsia="fr-FR"/>
        </w:rPr>
        <w:t xml:space="preserve">a un véhicule pour le co-voiturage. </w:t>
      </w:r>
      <w:r w:rsidR="00AE7B64">
        <w:rPr>
          <w:rFonts w:ascii="Calibri" w:eastAsia="Times New Roman" w:hAnsi="Calibri" w:cs="Times New Roman"/>
          <w:lang w:eastAsia="fr-FR"/>
        </w:rPr>
        <w:t xml:space="preserve">Sans surprise, les réactions varient, surtout concernant le moment dédié au souvenir de nos camarades disparus. Il y a également des suggestions pour </w:t>
      </w:r>
      <w:r w:rsidR="00264B7A">
        <w:rPr>
          <w:rFonts w:ascii="Calibri" w:eastAsia="Times New Roman" w:hAnsi="Calibri" w:cs="Times New Roman"/>
          <w:lang w:eastAsia="fr-FR"/>
        </w:rPr>
        <w:t xml:space="preserve">inclure </w:t>
      </w:r>
      <w:r w:rsidR="00AE7B64">
        <w:rPr>
          <w:rFonts w:ascii="Calibri" w:eastAsia="Times New Roman" w:hAnsi="Calibri" w:cs="Times New Roman"/>
          <w:lang w:eastAsia="fr-FR"/>
        </w:rPr>
        <w:t xml:space="preserve">un moment de souvenir durant la soirée. </w:t>
      </w:r>
      <w:r w:rsidRPr="002C5A54">
        <w:rPr>
          <w:rFonts w:ascii="Calibri" w:eastAsia="Times New Roman" w:hAnsi="Calibri" w:cs="Times New Roman"/>
          <w:lang w:eastAsia="fr-FR"/>
        </w:rPr>
        <w:t xml:space="preserve">Les participants à la visite doivent se préparer à être </w:t>
      </w:r>
      <w:proofErr w:type="gramStart"/>
      <w:r w:rsidRPr="002C5A54">
        <w:rPr>
          <w:rFonts w:ascii="Calibri" w:eastAsia="Times New Roman" w:hAnsi="Calibri" w:cs="Times New Roman"/>
          <w:lang w:eastAsia="fr-FR"/>
        </w:rPr>
        <w:t>surpris:</w:t>
      </w:r>
      <w:proofErr w:type="gramEnd"/>
      <w:r w:rsidRPr="002C5A54">
        <w:rPr>
          <w:rFonts w:ascii="Calibri" w:eastAsia="Times New Roman" w:hAnsi="Calibri" w:cs="Times New Roman"/>
          <w:lang w:eastAsia="fr-FR"/>
        </w:rPr>
        <w:t xml:space="preserve"> le campus s’est urbanisé, notre sacro-sainte K-fête est devenue une salle de sport , le RU est fermé le week-end (du coup, on étudie d’autres options). </w:t>
      </w:r>
    </w:p>
    <w:p w14:paraId="37F48DBA" w14:textId="70E59A0C" w:rsidR="00C37893" w:rsidRPr="00424024" w:rsidRDefault="002C5A54" w:rsidP="00424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fr-FR"/>
        </w:rPr>
      </w:pPr>
      <w:r w:rsidRPr="002C5A54">
        <w:rPr>
          <w:rFonts w:ascii="Calibri" w:eastAsia="Times New Roman" w:hAnsi="Calibri" w:cs="Times New Roman"/>
          <w:lang w:eastAsia="fr-FR"/>
        </w:rPr>
        <w:t xml:space="preserve">Pour le brunch, le nombre se réduit logiquement mais </w:t>
      </w:r>
      <w:r w:rsidR="00E451EF">
        <w:rPr>
          <w:rFonts w:ascii="Calibri" w:eastAsia="Times New Roman" w:hAnsi="Calibri" w:cs="Times New Roman"/>
          <w:lang w:eastAsia="fr-FR"/>
        </w:rPr>
        <w:t>36</w:t>
      </w:r>
      <w:r w:rsidRPr="002C5A54">
        <w:rPr>
          <w:rFonts w:ascii="Calibri" w:eastAsia="Times New Roman" w:hAnsi="Calibri" w:cs="Times New Roman"/>
          <w:lang w:eastAsia="fr-FR"/>
        </w:rPr>
        <w:t xml:space="preserve"> personnes </w:t>
      </w:r>
      <w:r w:rsidR="00E13505">
        <w:rPr>
          <w:rFonts w:ascii="Calibri" w:eastAsia="Times New Roman" w:hAnsi="Calibri" w:cs="Times New Roman"/>
          <w:lang w:eastAsia="fr-FR"/>
        </w:rPr>
        <w:t>ont marqué un intérêt</w:t>
      </w:r>
      <w:r w:rsidRPr="002C5A54">
        <w:rPr>
          <w:rFonts w:ascii="Calibri" w:eastAsia="Times New Roman" w:hAnsi="Calibri" w:cs="Times New Roman"/>
          <w:lang w:eastAsia="fr-FR"/>
        </w:rPr>
        <w:t>.</w:t>
      </w:r>
      <w:r w:rsidR="00BA21A6">
        <w:rPr>
          <w:rFonts w:ascii="Calibri" w:eastAsia="Times New Roman" w:hAnsi="Calibri" w:cs="Times New Roman"/>
          <w:lang w:eastAsia="fr-FR"/>
        </w:rPr>
        <w:t xml:space="preserve"> </w:t>
      </w:r>
    </w:p>
    <w:p w14:paraId="345CE94B" w14:textId="77777777" w:rsidR="00264B7A" w:rsidRDefault="00BA21A6" w:rsidP="00424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Serge a contacté ou contactera directement les personnes qui se sont manifestées pour participer à l’organisation. De toute façon, tout le monde peut contribuer au jeu de retrouver les contacts manquants : il y a encore des personnes qui ne sont pas informées du projet faute de coordonnées à jour.</w:t>
      </w:r>
      <w:r w:rsidR="00AE7B64">
        <w:rPr>
          <w:rFonts w:ascii="Calibri" w:eastAsia="Times New Roman" w:hAnsi="Calibri" w:cs="Times New Roman"/>
          <w:lang w:eastAsia="fr-FR"/>
        </w:rPr>
        <w:t xml:space="preserve"> </w:t>
      </w:r>
    </w:p>
    <w:p w14:paraId="6C27FEE9" w14:textId="50893E9E" w:rsidR="00BA21A6" w:rsidRDefault="00264B7A" w:rsidP="00424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Enfin, i</w:t>
      </w:r>
      <w:r w:rsidR="00AE7B64">
        <w:rPr>
          <w:rFonts w:ascii="Calibri" w:eastAsia="Times New Roman" w:hAnsi="Calibri" w:cs="Times New Roman"/>
          <w:lang w:eastAsia="fr-FR"/>
        </w:rPr>
        <w:t>l a aussi eu des volontaires pour héberger des camarades de l’étranger ou de province qui hésiteraient à venir faute de point de chute convivial, donc si vous êtes dans ce cas, faites-nous signe.</w:t>
      </w:r>
    </w:p>
    <w:p w14:paraId="75E726D0" w14:textId="095207B9" w:rsidR="00264B7A" w:rsidRPr="00715498" w:rsidRDefault="00264B7A" w:rsidP="0071549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Le principe étant</w:t>
      </w:r>
      <w:r w:rsidR="00C37893">
        <w:rPr>
          <w:rFonts w:ascii="Calibri" w:eastAsia="Times New Roman" w:hAnsi="Calibri" w:cs="Times New Roman"/>
          <w:lang w:eastAsia="fr-FR"/>
        </w:rPr>
        <w:t xml:space="preserve"> ainsi fermement</w:t>
      </w:r>
      <w:r>
        <w:rPr>
          <w:rFonts w:ascii="Calibri" w:eastAsia="Times New Roman" w:hAnsi="Calibri" w:cs="Times New Roman"/>
          <w:lang w:eastAsia="fr-FR"/>
        </w:rPr>
        <w:t xml:space="preserve"> établi, il rest</w:t>
      </w:r>
      <w:r w:rsidR="00C37893">
        <w:rPr>
          <w:rFonts w:ascii="Calibri" w:eastAsia="Times New Roman" w:hAnsi="Calibri" w:cs="Times New Roman"/>
          <w:lang w:eastAsia="fr-FR"/>
        </w:rPr>
        <w:t>ait</w:t>
      </w:r>
      <w:r>
        <w:rPr>
          <w:rFonts w:ascii="Calibri" w:eastAsia="Times New Roman" w:hAnsi="Calibri" w:cs="Times New Roman"/>
          <w:lang w:eastAsia="fr-FR"/>
        </w:rPr>
        <w:t xml:space="preserve"> à finaliser les détails de notre soirée, dont sa localisation. La </w:t>
      </w:r>
      <w:r w:rsidR="00786BBC">
        <w:rPr>
          <w:rFonts w:ascii="Calibri" w:eastAsia="Times New Roman" w:hAnsi="Calibri" w:cs="Times New Roman"/>
          <w:lang w:eastAsia="fr-FR"/>
        </w:rPr>
        <w:t>cafétéria</w:t>
      </w:r>
      <w:r>
        <w:rPr>
          <w:rFonts w:ascii="Calibri" w:eastAsia="Times New Roman" w:hAnsi="Calibri" w:cs="Times New Roman"/>
          <w:lang w:eastAsia="fr-FR"/>
        </w:rPr>
        <w:t xml:space="preserve"> de Jouy a recueilli un certain nombre de suffrages dans les commentaires mais il faut se résoudre à l’exclure </w:t>
      </w:r>
      <w:r w:rsidR="00715498">
        <w:rPr>
          <w:rFonts w:ascii="Calibri" w:eastAsia="Times New Roman" w:hAnsi="Calibri" w:cs="Times New Roman"/>
          <w:lang w:eastAsia="fr-FR"/>
        </w:rPr>
        <w:t>car l</w:t>
      </w:r>
      <w:r w:rsidRPr="00715498">
        <w:rPr>
          <w:rFonts w:ascii="Calibri" w:eastAsia="Times New Roman" w:hAnsi="Calibri" w:cs="Times New Roman"/>
          <w:lang w:eastAsia="fr-FR"/>
        </w:rPr>
        <w:t>a salle a été transformée et n’aurait donc pas la même charge évocatrice, en supposant, ce qui n’est pas acquis, que son adaptation technique à un format soirée ait été envisageable.</w:t>
      </w:r>
      <w:r w:rsidR="00715498">
        <w:rPr>
          <w:rFonts w:ascii="Calibri" w:eastAsia="Times New Roman" w:hAnsi="Calibri" w:cs="Times New Roman"/>
          <w:lang w:eastAsia="fr-FR"/>
        </w:rPr>
        <w:t xml:space="preserve"> Enfin, l</w:t>
      </w:r>
      <w:r w:rsidRPr="00715498">
        <w:rPr>
          <w:rFonts w:ascii="Calibri" w:eastAsia="Times New Roman" w:hAnsi="Calibri" w:cs="Times New Roman"/>
          <w:lang w:eastAsia="fr-FR"/>
        </w:rPr>
        <w:t xml:space="preserve">e campus est toujours aussi mal desservi </w:t>
      </w:r>
      <w:r w:rsidR="00013616" w:rsidRPr="00715498">
        <w:rPr>
          <w:rFonts w:ascii="Calibri" w:eastAsia="Times New Roman" w:hAnsi="Calibri" w:cs="Times New Roman"/>
          <w:lang w:eastAsia="fr-FR"/>
        </w:rPr>
        <w:t>et n’a pas de capacités d’accueil suffisantes pour la nuit.</w:t>
      </w:r>
    </w:p>
    <w:p w14:paraId="3CE3B45A" w14:textId="1521DAF3" w:rsidR="00013616" w:rsidRDefault="00B02672" w:rsidP="00424024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>Après un délicat exercice d’optimisation sous contraintes (l’emplacement, la qualité des prestations, l’enveloppe financière)</w:t>
      </w:r>
      <w:r w:rsidR="00E13505">
        <w:rPr>
          <w:rFonts w:ascii="Calibri" w:eastAsia="Times New Roman" w:hAnsi="Calibri" w:cs="Times New Roman"/>
          <w:lang w:eastAsia="fr-FR"/>
        </w:rPr>
        <w:t xml:space="preserve"> et </w:t>
      </w:r>
      <w:r w:rsidR="00013616">
        <w:rPr>
          <w:rFonts w:ascii="Calibri" w:eastAsia="Times New Roman" w:hAnsi="Calibri" w:cs="Times New Roman"/>
          <w:lang w:eastAsia="fr-FR"/>
        </w:rPr>
        <w:t>en s’appuyant sur les nombreuses suggestions remontées par le questionnaire (merci à ceux qui ont poussé une idée)</w:t>
      </w:r>
      <w:r w:rsidR="00E13505">
        <w:rPr>
          <w:rFonts w:ascii="Calibri" w:eastAsia="Times New Roman" w:hAnsi="Calibri" w:cs="Times New Roman"/>
          <w:lang w:eastAsia="fr-FR"/>
        </w:rPr>
        <w:t>, le lieu parfait pour nous accueillir été identifié</w:t>
      </w:r>
      <w:r w:rsidR="003757CB">
        <w:rPr>
          <w:rFonts w:ascii="Calibri" w:eastAsia="Times New Roman" w:hAnsi="Calibri" w:cs="Times New Roman"/>
          <w:lang w:eastAsia="fr-FR"/>
        </w:rPr>
        <w:t xml:space="preserve"> avec un</w:t>
      </w:r>
      <w:r>
        <w:rPr>
          <w:rFonts w:ascii="Calibri" w:eastAsia="Times New Roman" w:hAnsi="Calibri" w:cs="Times New Roman"/>
          <w:lang w:eastAsia="fr-FR"/>
        </w:rPr>
        <w:t xml:space="preserve"> léger changement de plan mais l’esprit reste le même !</w:t>
      </w:r>
    </w:p>
    <w:sectPr w:rsidR="0001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C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671F"/>
    <w:multiLevelType w:val="hybridMultilevel"/>
    <w:tmpl w:val="631E00FA"/>
    <w:lvl w:ilvl="0" w:tplc="92A2E2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84D84"/>
    <w:multiLevelType w:val="hybridMultilevel"/>
    <w:tmpl w:val="137CD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5336">
    <w:abstractNumId w:val="0"/>
  </w:num>
  <w:num w:numId="2" w16cid:durableId="1879201088">
    <w:abstractNumId w:val="1"/>
  </w:num>
  <w:num w:numId="3" w16cid:durableId="1439527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54"/>
    <w:rsid w:val="00013616"/>
    <w:rsid w:val="0012222E"/>
    <w:rsid w:val="00264B7A"/>
    <w:rsid w:val="002C5A54"/>
    <w:rsid w:val="003757CB"/>
    <w:rsid w:val="003C5878"/>
    <w:rsid w:val="00424024"/>
    <w:rsid w:val="005306DF"/>
    <w:rsid w:val="005978F1"/>
    <w:rsid w:val="00702152"/>
    <w:rsid w:val="00715498"/>
    <w:rsid w:val="00786BBC"/>
    <w:rsid w:val="00803625"/>
    <w:rsid w:val="00870264"/>
    <w:rsid w:val="00AE7B64"/>
    <w:rsid w:val="00B02672"/>
    <w:rsid w:val="00BA21A6"/>
    <w:rsid w:val="00C37893"/>
    <w:rsid w:val="00E13505"/>
    <w:rsid w:val="00E451EF"/>
    <w:rsid w:val="00E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C1A0"/>
  <w15:chartTrackingRefBased/>
  <w15:docId w15:val="{7AFC100C-8667-4B0D-8D89-22C60904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2T18:25:52.7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24575,'3'0'0,"4"0"0,3 0 0,1 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2T18:25:21.3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 24575,'3'0'0,"4"-3"0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duvaud</dc:creator>
  <cp:keywords/>
  <dc:description/>
  <cp:lastModifiedBy>catherine duvaud</cp:lastModifiedBy>
  <cp:revision>5</cp:revision>
  <dcterms:created xsi:type="dcterms:W3CDTF">2023-04-15T12:16:00Z</dcterms:created>
  <dcterms:modified xsi:type="dcterms:W3CDTF">2023-04-15T16:13:00Z</dcterms:modified>
</cp:coreProperties>
</file>